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E2" w:rsidRPr="004444E9" w:rsidRDefault="005B18E2" w:rsidP="003E616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C40107" w:rsidRDefault="00C40107" w:rsidP="00C4010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Требования к контрактному управляющему. Образование контрактного управляющего</w:t>
      </w:r>
    </w:p>
    <w:p w:rsidR="00C40107" w:rsidRDefault="00C40107" w:rsidP="00C401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Контрактным управляющим может быть только должностное лицо заказчика (</w:t>
      </w:r>
      <w:hyperlink r:id="rId4" w:history="1">
        <w:proofErr w:type="gramStart"/>
        <w:r>
          <w:rPr>
            <w:color w:val="0000FF"/>
            <w:sz w:val="24"/>
            <w:szCs w:val="24"/>
          </w:rPr>
          <w:t>ч</w:t>
        </w:r>
        <w:proofErr w:type="gramEnd"/>
        <w:r>
          <w:rPr>
            <w:color w:val="0000FF"/>
            <w:sz w:val="24"/>
            <w:szCs w:val="24"/>
          </w:rPr>
          <w:t>. 2 ст. 38</w:t>
        </w:r>
      </w:hyperlink>
      <w:r>
        <w:rPr>
          <w:sz w:val="24"/>
          <w:szCs w:val="24"/>
        </w:rPr>
        <w:t xml:space="preserve"> Закона N 44-ФЗ).</w:t>
      </w:r>
    </w:p>
    <w:p w:rsidR="00C40107" w:rsidRDefault="00C40107" w:rsidP="00C401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образованию контрактного управляющего аналогичны </w:t>
      </w:r>
      <w:hyperlink r:id="rId5" w:history="1">
        <w:r>
          <w:rPr>
            <w:color w:val="0000FF"/>
            <w:sz w:val="24"/>
            <w:szCs w:val="24"/>
          </w:rPr>
          <w:t>требованиям</w:t>
        </w:r>
      </w:hyperlink>
      <w:r>
        <w:rPr>
          <w:sz w:val="24"/>
          <w:szCs w:val="24"/>
        </w:rPr>
        <w:t xml:space="preserve"> к образованию сотрудников контрактной службы.</w:t>
      </w:r>
    </w:p>
    <w:p w:rsidR="00C40107" w:rsidRDefault="00C40107" w:rsidP="00C401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Заказчик вправе возложить на контрактного управляющего полномочия по проведению одной или нескольких закупок (</w:t>
      </w:r>
      <w:hyperlink r:id="rId6" w:history="1">
        <w:proofErr w:type="gramStart"/>
        <w:r>
          <w:rPr>
            <w:color w:val="0000FF"/>
            <w:sz w:val="24"/>
            <w:szCs w:val="24"/>
          </w:rPr>
          <w:t>ч</w:t>
        </w:r>
        <w:proofErr w:type="gramEnd"/>
        <w:r>
          <w:rPr>
            <w:color w:val="0000FF"/>
            <w:sz w:val="24"/>
            <w:szCs w:val="24"/>
          </w:rPr>
          <w:t>. 2 ст. 38</w:t>
        </w:r>
      </w:hyperlink>
      <w:r>
        <w:rPr>
          <w:sz w:val="24"/>
          <w:szCs w:val="24"/>
        </w:rPr>
        <w:t xml:space="preserve"> Закона N 44-ФЗ). Следовательно, общее количество контрактных управляющих заказчик определяет сам.</w:t>
      </w:r>
    </w:p>
    <w:p w:rsidR="00C40107" w:rsidRDefault="00C40107" w:rsidP="00C401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Нецелесообразно назначать отдельного контрактного управляющего для каждой закупки. Контрактные управляющие обеспечивают осуществление закупок, в том числе исполнение контрактов, а значит, и приемку товаров, работ, услуг (</w:t>
      </w:r>
      <w:hyperlink r:id="rId7" w:history="1">
        <w:r>
          <w:rPr>
            <w:color w:val="0000FF"/>
            <w:sz w:val="24"/>
            <w:szCs w:val="24"/>
          </w:rPr>
          <w:t>п. 3 ст. 3</w:t>
        </w:r>
      </w:hyperlink>
      <w:r>
        <w:rPr>
          <w:sz w:val="24"/>
          <w:szCs w:val="24"/>
        </w:rPr>
        <w:t xml:space="preserve">, </w:t>
      </w:r>
      <w:hyperlink r:id="rId8" w:history="1">
        <w:r>
          <w:rPr>
            <w:color w:val="0000FF"/>
            <w:sz w:val="24"/>
            <w:szCs w:val="24"/>
          </w:rPr>
          <w:t>п. 4 ч. 4 ст. 38</w:t>
        </w:r>
      </w:hyperlink>
      <w:r>
        <w:rPr>
          <w:sz w:val="24"/>
          <w:szCs w:val="24"/>
        </w:rPr>
        <w:t xml:space="preserve"> Закона N 44-ФЗ). В связи с этим наиболее эффективно сгруппировать закупки по видам товаров (работ, услуг) и назначать для закупок каждого вида одного контрактного управляющего с учетом наличия у него специальных знаний в соответствующей сфере (автомобили, компьютерная техника, строительство и т.п.).</w:t>
      </w:r>
    </w:p>
    <w:p w:rsidR="00C40107" w:rsidRDefault="00C40107" w:rsidP="00C401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 наличии нескольких контрактных управляющих заказчику следует решить вопросы координации их действий в целях выполнения ими общих функций по организации закупок. В частности, такая координация требуется для формирования и внесения изменений в план-график (</w:t>
      </w:r>
      <w:hyperlink r:id="rId9" w:history="1">
        <w:r>
          <w:rPr>
            <w:color w:val="0000FF"/>
            <w:sz w:val="24"/>
            <w:szCs w:val="24"/>
          </w:rPr>
          <w:t>ст. 21</w:t>
        </w:r>
      </w:hyperlink>
      <w:r>
        <w:rPr>
          <w:sz w:val="24"/>
          <w:szCs w:val="24"/>
        </w:rPr>
        <w:t xml:space="preserve"> Закона N 44-ФЗ).</w:t>
      </w:r>
    </w:p>
    <w:p w:rsidR="00C40107" w:rsidRDefault="00C40107" w:rsidP="00C401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отношении лиц, связанных с контрактным управляющим, </w:t>
      </w:r>
      <w:hyperlink r:id="rId10" w:history="1">
        <w:r>
          <w:rPr>
            <w:color w:val="0000FF"/>
            <w:sz w:val="24"/>
            <w:szCs w:val="24"/>
          </w:rPr>
          <w:t>Законом</w:t>
        </w:r>
      </w:hyperlink>
      <w:r>
        <w:rPr>
          <w:sz w:val="24"/>
          <w:szCs w:val="24"/>
        </w:rPr>
        <w:t xml:space="preserve"> N 44-ФЗ установлены те же </w:t>
      </w:r>
      <w:hyperlink r:id="rId11" w:history="1">
        <w:r>
          <w:rPr>
            <w:color w:val="0000FF"/>
            <w:sz w:val="24"/>
            <w:szCs w:val="24"/>
          </w:rPr>
          <w:t>ограничения</w:t>
        </w:r>
      </w:hyperlink>
      <w:r>
        <w:rPr>
          <w:sz w:val="24"/>
          <w:szCs w:val="24"/>
        </w:rPr>
        <w:t>, что и в отношении лиц, связанных с руководителем контрактной службы.</w:t>
      </w:r>
    </w:p>
    <w:p w:rsidR="004444E9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5B18E2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>Помощник Льговского межрайпрокурора</w:t>
      </w:r>
    </w:p>
    <w:p w:rsidR="003E616D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 xml:space="preserve">юрист 2 класса              </w:t>
      </w:r>
      <w:r w:rsidR="005B18E2" w:rsidRPr="00B24CC4">
        <w:rPr>
          <w:sz w:val="24"/>
          <w:szCs w:val="24"/>
        </w:rPr>
        <w:t xml:space="preserve">  </w:t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  <w:t xml:space="preserve">  </w:t>
      </w:r>
      <w:r w:rsidR="005E2FB0" w:rsidRPr="00B24CC4">
        <w:rPr>
          <w:sz w:val="24"/>
          <w:szCs w:val="24"/>
        </w:rPr>
        <w:t xml:space="preserve"> </w:t>
      </w:r>
      <w:r w:rsidR="005B18E2" w:rsidRPr="00B24CC4">
        <w:rPr>
          <w:sz w:val="24"/>
          <w:szCs w:val="24"/>
        </w:rPr>
        <w:t xml:space="preserve">    М.</w:t>
      </w:r>
      <w:r w:rsidR="0041292D" w:rsidRPr="00B24CC4">
        <w:rPr>
          <w:sz w:val="24"/>
          <w:szCs w:val="24"/>
        </w:rPr>
        <w:t>А.</w:t>
      </w:r>
      <w:r w:rsidR="005B18E2" w:rsidRPr="00B24CC4">
        <w:rPr>
          <w:sz w:val="24"/>
          <w:szCs w:val="24"/>
        </w:rPr>
        <w:t xml:space="preserve"> К</w:t>
      </w:r>
      <w:r w:rsidR="0041292D" w:rsidRPr="00B24CC4">
        <w:rPr>
          <w:sz w:val="24"/>
          <w:szCs w:val="24"/>
        </w:rPr>
        <w:t>иреев</w:t>
      </w:r>
    </w:p>
    <w:p w:rsidR="003E616D" w:rsidRPr="00B24CC4" w:rsidRDefault="003E616D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D117F6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31</w:t>
      </w:r>
      <w:r w:rsidR="00B24CC4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="00B24CC4">
        <w:rPr>
          <w:sz w:val="24"/>
          <w:szCs w:val="24"/>
        </w:rPr>
        <w:t>.2018 в 1</w:t>
      </w:r>
      <w:r>
        <w:rPr>
          <w:sz w:val="24"/>
          <w:szCs w:val="24"/>
        </w:rPr>
        <w:t>4</w:t>
      </w:r>
      <w:r w:rsidR="00B24CC4">
        <w:rPr>
          <w:sz w:val="24"/>
          <w:szCs w:val="24"/>
        </w:rPr>
        <w:t>:4</w:t>
      </w:r>
      <w:r>
        <w:rPr>
          <w:sz w:val="24"/>
          <w:szCs w:val="24"/>
        </w:rPr>
        <w:t>2</w:t>
      </w:r>
      <w:r w:rsidR="005B18E2" w:rsidRPr="00B24CC4">
        <w:rPr>
          <w:sz w:val="24"/>
          <w:szCs w:val="24"/>
        </w:rPr>
        <w:t xml:space="preserve"> 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86AF0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16D"/>
    <w:rsid w:val="003E6324"/>
    <w:rsid w:val="003F7E3F"/>
    <w:rsid w:val="00404EFF"/>
    <w:rsid w:val="004076B3"/>
    <w:rsid w:val="0041092F"/>
    <w:rsid w:val="0041292D"/>
    <w:rsid w:val="00425A4D"/>
    <w:rsid w:val="004270EE"/>
    <w:rsid w:val="00432B54"/>
    <w:rsid w:val="00433624"/>
    <w:rsid w:val="00435DE1"/>
    <w:rsid w:val="004444E9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5627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4CC4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0107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17F6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3F50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444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44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18C8505FDFD5381DD63A127DAC64B19C4CD03A7213E6FB00877E51BB780A5C06EF4EC64779A956QCkA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118C8505FDFD5381DD63A127DAC64B19C4CD03A7213E6FB00877E51BB780A5C06EF4EC64779AD53QCkA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18C8505FDFD5381DD63A127DAC64B19C4CD03A7213E6FB00877E51BB780A5C06EF4EC64778A558QCkBM" TargetMode="External"/><Relationship Id="rId11" Type="http://schemas.openxmlformats.org/officeDocument/2006/relationships/hyperlink" Target="consultantplus://offline/ref=8118C8505FDFD5381DD626186DAC64B19D4587622F19ECAE58D82713FC71000845AB45QCk3M" TargetMode="External"/><Relationship Id="rId5" Type="http://schemas.openxmlformats.org/officeDocument/2006/relationships/hyperlink" Target="consultantplus://offline/ref=8118C8505FDFD5381DD626186DAC64B19D4587622F19ECAE58D82713FC71000845AB45QCk5M" TargetMode="External"/><Relationship Id="rId10" Type="http://schemas.openxmlformats.org/officeDocument/2006/relationships/hyperlink" Target="consultantplus://offline/ref=8118C8505FDFD5381DD63A127DAC64B19C4CD03A7213E6FB00877E51BBQ7k8M" TargetMode="External"/><Relationship Id="rId4" Type="http://schemas.openxmlformats.org/officeDocument/2006/relationships/hyperlink" Target="consultantplus://offline/ref=8118C8505FDFD5381DD63A127DAC64B19C4CD03A7213E6FB00877E51BB780A5C06EF4EC64778A558QCkBM" TargetMode="External"/><Relationship Id="rId9" Type="http://schemas.openxmlformats.org/officeDocument/2006/relationships/hyperlink" Target="consultantplus://offline/ref=8118C8505FDFD5381DD63A127DAC64B19C4CD03A7213E6FB00877E51BB780A5C06EF4EC64779AC58QCk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2</cp:revision>
  <dcterms:created xsi:type="dcterms:W3CDTF">2018-06-22T12:37:00Z</dcterms:created>
  <dcterms:modified xsi:type="dcterms:W3CDTF">2018-06-22T12:37:00Z</dcterms:modified>
</cp:coreProperties>
</file>